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6" w:rsidRPr="009D6886" w:rsidRDefault="004F5E26" w:rsidP="004F5E26">
      <w:pPr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bookmarkStart w:id="0" w:name="1"/>
      <w:bookmarkEnd w:id="0"/>
      <w:r w:rsidRPr="004F5E26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Одаренный ребенок</w:t>
      </w:r>
    </w:p>
    <w:p w:rsidR="009D6886" w:rsidRPr="004F5E26" w:rsidRDefault="009D6886" w:rsidP="004F5E2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E26" w:rsidRPr="004F5E26" w:rsidRDefault="004F5E26" w:rsidP="004F5E2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«Каждый ребенок –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уникален и неповторим, </w:t>
      </w:r>
    </w:p>
    <w:p w:rsidR="004F5E26" w:rsidRPr="004F5E26" w:rsidRDefault="004F5E26" w:rsidP="004F5E2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каждый, уверяют психологи, одарен». </w:t>
      </w:r>
    </w:p>
    <w:p w:rsidR="004F5E26" w:rsidRPr="004F5E26" w:rsidRDefault="004F5E26" w:rsidP="004F5E2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 Галковская. </w:t>
      </w:r>
    </w:p>
    <w:p w:rsidR="004F5E26" w:rsidRPr="009D6886" w:rsidRDefault="004F5E26" w:rsidP="004F5E26">
      <w:p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E26" w:rsidRPr="004F5E26" w:rsidRDefault="004F5E26" w:rsidP="004F5E2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самых интересных и загадочных явлений природы –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детская одаренность, </w:t>
      </w:r>
    </w:p>
    <w:p w:rsidR="004F5E26" w:rsidRPr="004F5E26" w:rsidRDefault="004F5E26" w:rsidP="004F5E26">
      <w:p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несомненно, занимает одно из ведущих мест. Раньше существовало такое мнение, что все дети равны и в интеллектуальном плане, и в эмоциональном. Надо только научить их думать, сопереживать. Все считались одаренными.</w:t>
      </w:r>
    </w:p>
    <w:p w:rsidR="009D6886" w:rsidRDefault="004F5E26" w:rsidP="004F5E2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из приоритетных направлений развития современного образования создание условий для развития одаренных детей. Как известно, приобщение детей к музыке с ранних лет способствует раскрытию у них самых разных талантов, и не только музыкальных.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D688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внимательно посмотреть, на многих гениев,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позволяющие предвидеть, предвосхищать результаты этой деятельности. </w:t>
      </w:r>
    </w:p>
    <w:p w:rsidR="009D688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Пожалуй, все перечисленные особенности можно наблюдать уже в дошкольном возрасте. Из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воспоминаний о детстве многих музыкантов, художников мы знаем, что они с ранних лет проявляли свое желание заниматься той или иной деятельностью. Однако в дошкольном детстве еще трудно выявить какое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конкретное дарование и определить, насколько оно уникально. Важно предоставить ребенку возможность делать то, что ему хочется: танцевать, петь, рисовать, лепить, сочинять сказки и т.д. Поэтому первым условием для выявления и развития одаренности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является создание предметно-развивающей среды, накопления опыта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>, художественно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ворческой деятельности в различных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ее видах.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5E26" w:rsidRPr="009D688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Второе условие -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развитие творческого воображения, которое можно назвать «волшебной палочкой», данной каждому человеку при рождении. Вот только нужно научиться пользоваться этой «волшебной палочкой», и тогда каждый ребенок сможет стать настоящим Волшебником! Эта идея великолепно представлена Е.Е.Кравцовой в ее книге «Разбуди в ребенке волшебника». </w:t>
      </w:r>
      <w:bookmarkStart w:id="1" w:name="2"/>
      <w:bookmarkEnd w:id="1"/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Е.Е.Кравцова убедительно показала, что многие ученые, конструкторы «получили свои звания и правительственные награды за свое... воображение. Они создавали сказки из самых будничных и обычных дел и поступков. Они были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волшебниками!» Ссылаясь на известного психолога В.В.Давыдова, автор книги показала особенности проявления и развития воображения у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детей. Во-первых, «воображение имеет место там, где ребенок видит целое раньше частей... Это же качество -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видеть целое раньше частей -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лежит в основе способности детей 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живлять разные игрушки и предметы, разговаривать, дружить или ссориться с ними, бояться</w:t>
      </w:r>
      <w:r w:rsid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любить их».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5E26" w:rsidRPr="009D688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Следующий совет -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 использовать различные виды театрализованных игр, поскольку театрализация –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из самых универсальных, доступных и любимых видов детской деятельности, позволяющих решать практически все задачи воспитания и коррекции ребенка.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бы пойти с детьми в настоящий театр и посмотреть какой-нибудь интересный спектакль. Затем -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обсудить, обменяться впечатлениями. Очень важно мотивировать детей на любую деятельность, преподнести таким образом, чтобы дети почувствовали свою заинтересованность в нем.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5E26" w:rsidRPr="004F5E26" w:rsidRDefault="004F5E26" w:rsidP="004F5E2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городе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искусств. Предложите своему ребенку экскурсию. Познакомьте его с музыкальными инструментами и покажите картины, которые нарисовали дети. А, вернувшись, домой, предложите сделать своими руками из ненужных бутылочек или киндер-сюрпризов шумовые инструменты. Вместе с ребенком поиграйте простые песе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>нки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-прибаутки и вы увидите -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музыкален ваш ребенок. Дайте в руки краски и нарисуйте впечатления об экскурсии.</w:t>
      </w:r>
    </w:p>
    <w:p w:rsidR="004F5E26" w:rsidRPr="004F5E2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 «превращения детей в Волшебников» очень ответственный, так как на всю жизнь закладываются способности к творчеству, раскрывается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эмоциональная сфера, дается толчок к развитию Сознания. Детям важно внушить,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овладение «волшебной палочкой» творческим воображением накладывает огромную ответственность на человека. Настоящий Волшебник ответственен за свои Мысли, Слова и Поступки!</w:t>
      </w:r>
    </w:p>
    <w:p w:rsidR="004F5E26" w:rsidRPr="004F5E2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самым сенситивным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</w:t>
      </w:r>
      <w:r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благоприятных условиях эффективно развивается и дает возможность ребенку достигать больших высот в своем развитии. Основной идеей работы по выявлению и развитию одаренных детей является объединение </w:t>
      </w:r>
      <w:r w:rsidR="009D6886"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 </w:t>
      </w:r>
    </w:p>
    <w:p w:rsidR="004F5E26" w:rsidRPr="004F5E26" w:rsidRDefault="004F5E26" w:rsidP="009D688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добрых и умных Волшебников –</w:t>
      </w:r>
      <w:r w:rsidR="009D6886" w:rsidRPr="009D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E2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с вами задача.</w:t>
      </w:r>
    </w:p>
    <w:p w:rsidR="00093B67" w:rsidRPr="009D6886" w:rsidRDefault="00093B67" w:rsidP="004F5E26">
      <w:pPr>
        <w:rPr>
          <w:rFonts w:ascii="Times New Roman" w:hAnsi="Times New Roman" w:cs="Times New Roman"/>
          <w:sz w:val="32"/>
          <w:szCs w:val="32"/>
        </w:rPr>
      </w:pPr>
    </w:p>
    <w:sectPr w:rsidR="00093B67" w:rsidRPr="009D6886" w:rsidSect="004F5E2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0E" w:rsidRDefault="00A5560E" w:rsidP="00044FA7">
      <w:pPr>
        <w:spacing w:after="0" w:line="240" w:lineRule="auto"/>
      </w:pPr>
      <w:r>
        <w:separator/>
      </w:r>
    </w:p>
  </w:endnote>
  <w:endnote w:type="continuationSeparator" w:id="1">
    <w:p w:rsidR="00A5560E" w:rsidRDefault="00A5560E" w:rsidP="000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0E" w:rsidRDefault="00A5560E" w:rsidP="00044FA7">
      <w:pPr>
        <w:spacing w:after="0" w:line="240" w:lineRule="auto"/>
      </w:pPr>
      <w:r>
        <w:separator/>
      </w:r>
    </w:p>
  </w:footnote>
  <w:footnote w:type="continuationSeparator" w:id="1">
    <w:p w:rsidR="00A5560E" w:rsidRDefault="00A5560E" w:rsidP="000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4" w:rsidRDefault="00861444" w:rsidP="00861444">
    <w:pPr>
      <w:pStyle w:val="a4"/>
    </w:pPr>
    <w:r>
      <w:t>МБДОУ ДС «Светлячок» г.Волгодонска, 2019</w:t>
    </w:r>
  </w:p>
  <w:p w:rsidR="00044FA7" w:rsidRDefault="00044FA7" w:rsidP="00044F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E26"/>
    <w:rsid w:val="00044FA7"/>
    <w:rsid w:val="00093B67"/>
    <w:rsid w:val="003B5166"/>
    <w:rsid w:val="0041423A"/>
    <w:rsid w:val="004F5E26"/>
    <w:rsid w:val="00712012"/>
    <w:rsid w:val="00861444"/>
    <w:rsid w:val="008A5E5E"/>
    <w:rsid w:val="008F2277"/>
    <w:rsid w:val="009D6886"/>
    <w:rsid w:val="00A5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E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FA7"/>
  </w:style>
  <w:style w:type="paragraph" w:styleId="a6">
    <w:name w:val="footer"/>
    <w:basedOn w:val="a"/>
    <w:link w:val="a7"/>
    <w:uiPriority w:val="99"/>
    <w:semiHidden/>
    <w:unhideWhenUsed/>
    <w:rsid w:val="0004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FA7"/>
  </w:style>
  <w:style w:type="paragraph" w:styleId="a8">
    <w:name w:val="Balloon Text"/>
    <w:basedOn w:val="a"/>
    <w:link w:val="a9"/>
    <w:uiPriority w:val="99"/>
    <w:semiHidden/>
    <w:unhideWhenUsed/>
    <w:rsid w:val="000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2019-09-26T08:06:00Z</dcterms:created>
  <dcterms:modified xsi:type="dcterms:W3CDTF">2019-09-26T08:31:00Z</dcterms:modified>
</cp:coreProperties>
</file>